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b/>
          <w:sz w:val="44"/>
          <w:szCs w:val="44"/>
        </w:rPr>
      </w:pPr>
      <w:r>
        <w:rPr>
          <w:rFonts w:hint="eastAsia" w:ascii="宋体" w:hAnsi="宋体"/>
          <w:b/>
          <w:sz w:val="44"/>
          <w:szCs w:val="44"/>
        </w:rPr>
        <w:t>刑事附带民事起诉状</w:t>
      </w:r>
    </w:p>
    <w:p>
      <w:pPr>
        <w:spacing w:line="360" w:lineRule="auto"/>
        <w:jc w:val="center"/>
        <w:rPr>
          <w:rFonts w:hint="eastAsia" w:ascii="仿宋_GB2312" w:hAnsi="宋体" w:eastAsia="仿宋_GB2312"/>
          <w:sz w:val="32"/>
          <w:szCs w:val="32"/>
        </w:rPr>
      </w:pPr>
    </w:p>
    <w:p>
      <w:pPr>
        <w:spacing w:line="360" w:lineRule="auto"/>
        <w:ind w:firstLine="643" w:firstLineChars="200"/>
        <w:rPr>
          <w:rFonts w:hint="eastAsia" w:ascii="仿宋_GB2312" w:hAnsi="宋体" w:eastAsia="仿宋_GB2312"/>
          <w:b/>
          <w:bCs/>
          <w:sz w:val="32"/>
          <w:szCs w:val="32"/>
        </w:rPr>
      </w:pPr>
      <w:r>
        <w:rPr>
          <w:rFonts w:hint="eastAsia" w:ascii="仿宋_GB2312" w:hAnsi="宋体" w:eastAsia="仿宋_GB2312"/>
          <w:b/>
          <w:bCs/>
          <w:sz w:val="32"/>
          <w:szCs w:val="32"/>
        </w:rPr>
        <w:t>附带民事诉讼原告人：</w:t>
      </w:r>
      <w:r>
        <w:rPr>
          <w:rFonts w:hint="default" w:ascii="Times New Roman" w:hAnsi="Times New Roman" w:eastAsia="仿宋_GB2312" w:cs="Times New Roman"/>
          <w:sz w:val="32"/>
          <w:szCs w:val="32"/>
          <w:u w:val="single"/>
        </w:rPr>
        <w:tab/>
      </w:r>
      <w:r>
        <w:rPr>
          <w:rFonts w:hint="default" w:ascii="Times New Roman" w:hAnsi="Times New Roman" w:eastAsia="仿宋_GB2312" w:cs="Times New Roman"/>
          <w:sz w:val="32"/>
          <w:szCs w:val="32"/>
          <w:u w:val="single"/>
          <w:lang w:val="en-US" w:eastAsia="zh-CN"/>
        </w:rPr>
        <w:t xml:space="preserve">  </w:t>
      </w:r>
      <w:r>
        <w:rPr>
          <w:rFonts w:hint="eastAsia"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lang w:eastAsia="zh-CN"/>
        </w:rPr>
        <w:t>，性别</w:t>
      </w:r>
      <w:r>
        <w:rPr>
          <w:rFonts w:hint="default" w:ascii="Times New Roman" w:hAnsi="Times New Roman" w:eastAsia="仿宋_GB2312" w:cs="Times New Roman"/>
          <w:sz w:val="32"/>
          <w:szCs w:val="32"/>
          <w:u w:val="single"/>
          <w:lang w:val="en-US" w:eastAsia="zh-CN"/>
        </w:rPr>
        <w:t xml:space="preserve">  </w:t>
      </w:r>
      <w:r>
        <w:rPr>
          <w:rFonts w:hint="eastAsia"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lang w:eastAsia="zh-CN"/>
        </w:rPr>
        <w:t>族，</w:t>
      </w:r>
      <w:r>
        <w:rPr>
          <w:rFonts w:hint="default" w:ascii="Times New Roman" w:hAnsi="Times New Roman" w:eastAsia="仿宋_GB2312" w:cs="Times New Roman"/>
          <w:sz w:val="32"/>
          <w:szCs w:val="32"/>
          <w:u w:val="single"/>
          <w:lang w:val="en-US" w:eastAsia="zh-CN"/>
        </w:rPr>
        <w:t xml:space="preserve">  </w:t>
      </w:r>
      <w:r>
        <w:rPr>
          <w:rFonts w:hint="eastAsia"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single"/>
          <w:lang w:val="en-US" w:eastAsia="zh-CN"/>
        </w:rPr>
        <w:t xml:space="preserve"> </w:t>
      </w:r>
      <w:bookmarkStart w:id="0" w:name="_GoBack"/>
      <w:bookmarkEnd w:id="0"/>
      <w:r>
        <w:rPr>
          <w:rFonts w:hint="default" w:ascii="Times New Roman" w:hAnsi="Times New Roman" w:eastAsia="仿宋_GB2312" w:cs="Times New Roman"/>
          <w:sz w:val="32"/>
          <w:szCs w:val="32"/>
          <w:lang w:eastAsia="zh-CN"/>
        </w:rPr>
        <w:t>年</w:t>
      </w:r>
      <w:r>
        <w:rPr>
          <w:rFonts w:hint="default" w:ascii="Times New Roman" w:hAnsi="Times New Roman" w:eastAsia="仿宋_GB2312" w:cs="Times New Roman"/>
          <w:sz w:val="32"/>
          <w:szCs w:val="32"/>
          <w:u w:val="single"/>
          <w:lang w:val="en-US" w:eastAsia="zh-CN"/>
        </w:rPr>
        <w:t xml:space="preserve"> </w:t>
      </w:r>
      <w:r>
        <w:rPr>
          <w:rFonts w:hint="eastAsia"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lang w:eastAsia="zh-CN"/>
        </w:rPr>
        <w:t>月</w:t>
      </w:r>
      <w:r>
        <w:rPr>
          <w:rFonts w:hint="default" w:ascii="Times New Roman" w:hAnsi="Times New Roman" w:eastAsia="仿宋_GB2312" w:cs="Times New Roman"/>
          <w:sz w:val="32"/>
          <w:szCs w:val="32"/>
          <w:u w:val="single"/>
          <w:lang w:val="en-US" w:eastAsia="zh-CN"/>
        </w:rPr>
        <w:t xml:space="preserve"> </w:t>
      </w:r>
      <w:r>
        <w:rPr>
          <w:rFonts w:hint="eastAsia"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lang w:eastAsia="zh-CN"/>
        </w:rPr>
        <w:t>日出生</w:t>
      </w:r>
      <w:r>
        <w:rPr>
          <w:rFonts w:hint="eastAsia"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lang w:eastAsia="zh-CN"/>
        </w:rPr>
        <w:t>，住所地：</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lang w:eastAsia="zh-CN"/>
        </w:rPr>
        <w:t>公民身份证号码：</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w:t>
      </w:r>
    </w:p>
    <w:p>
      <w:pPr>
        <w:spacing w:line="360" w:lineRule="auto"/>
        <w:ind w:firstLine="643" w:firstLineChars="200"/>
        <w:rPr>
          <w:rFonts w:hint="eastAsia" w:ascii="仿宋_GB2312" w:hAnsi="宋体" w:eastAsia="仿宋_GB2312"/>
          <w:b/>
          <w:bCs/>
          <w:sz w:val="32"/>
          <w:szCs w:val="32"/>
          <w:u w:val="single"/>
        </w:rPr>
      </w:pPr>
      <w:r>
        <w:rPr>
          <w:rFonts w:hint="eastAsia" w:ascii="仿宋_GB2312" w:hAnsi="宋体" w:eastAsia="仿宋_GB2312"/>
          <w:b/>
          <w:bCs/>
          <w:sz w:val="32"/>
          <w:szCs w:val="32"/>
        </w:rPr>
        <w:t>附带民事诉讼被告人：</w:t>
      </w:r>
    </w:p>
    <w:p>
      <w:pPr>
        <w:spacing w:line="360" w:lineRule="auto"/>
        <w:ind w:firstLine="643" w:firstLineChars="200"/>
        <w:rPr>
          <w:rFonts w:hint="eastAsia" w:ascii="仿宋_GB2312" w:hAnsi="宋体" w:eastAsia="仿宋_GB2312"/>
          <w:b/>
          <w:bCs/>
          <w:sz w:val="32"/>
          <w:szCs w:val="32"/>
        </w:rPr>
      </w:pPr>
    </w:p>
    <w:p>
      <w:pPr>
        <w:spacing w:line="360" w:lineRule="auto"/>
        <w:ind w:firstLine="643" w:firstLineChars="200"/>
        <w:rPr>
          <w:rFonts w:hint="eastAsia" w:ascii="仿宋_GB2312" w:hAnsi="宋体" w:eastAsia="仿宋_GB2312"/>
          <w:b/>
          <w:bCs/>
          <w:sz w:val="32"/>
          <w:szCs w:val="32"/>
        </w:rPr>
      </w:pPr>
      <w:r>
        <w:rPr>
          <w:rFonts w:hint="eastAsia" w:ascii="仿宋_GB2312" w:hAnsi="宋体" w:eastAsia="仿宋_GB2312"/>
          <w:b/>
          <w:bCs/>
          <w:sz w:val="32"/>
          <w:szCs w:val="32"/>
        </w:rPr>
        <w:t>诉讼请求：</w:t>
      </w:r>
    </w:p>
    <w:p>
      <w:pPr>
        <w:spacing w:line="360" w:lineRule="auto"/>
        <w:ind w:firstLine="643" w:firstLineChars="200"/>
        <w:rPr>
          <w:rFonts w:hint="eastAsia" w:ascii="仿宋_GB2312" w:hAnsi="宋体" w:eastAsia="仿宋_GB2312"/>
          <w:b/>
          <w:bCs/>
          <w:sz w:val="32"/>
          <w:szCs w:val="32"/>
        </w:rPr>
      </w:pPr>
    </w:p>
    <w:p>
      <w:pPr>
        <w:spacing w:line="360" w:lineRule="auto"/>
        <w:ind w:firstLine="643" w:firstLineChars="200"/>
        <w:rPr>
          <w:rFonts w:hint="eastAsia" w:ascii="仿宋_GB2312" w:hAnsi="宋体" w:eastAsia="仿宋_GB2312"/>
          <w:b/>
          <w:bCs/>
          <w:sz w:val="32"/>
          <w:szCs w:val="32"/>
        </w:rPr>
      </w:pPr>
      <w:r>
        <w:rPr>
          <w:rFonts w:hint="eastAsia" w:ascii="仿宋_GB2312" w:hAnsi="宋体" w:eastAsia="仿宋_GB2312"/>
          <w:b/>
          <w:bCs/>
          <w:sz w:val="32"/>
          <w:szCs w:val="32"/>
        </w:rPr>
        <w:t>事实与理由：</w:t>
      </w:r>
    </w:p>
    <w:p>
      <w:pPr>
        <w:spacing w:line="360" w:lineRule="auto"/>
        <w:ind w:firstLine="643" w:firstLineChars="200"/>
        <w:rPr>
          <w:rFonts w:hint="eastAsia" w:ascii="仿宋_GB2312" w:hAnsi="宋体" w:eastAsia="仿宋_GB2312"/>
          <w:b/>
          <w:bCs/>
          <w:sz w:val="32"/>
          <w:szCs w:val="32"/>
        </w:rPr>
      </w:pPr>
    </w:p>
    <w:p>
      <w:pPr>
        <w:spacing w:line="360" w:lineRule="auto"/>
        <w:rPr>
          <w:rFonts w:hint="eastAsia" w:ascii="仿宋_GB2312" w:hAnsi="宋体" w:eastAsia="仿宋_GB2312"/>
          <w:sz w:val="32"/>
          <w:szCs w:val="32"/>
        </w:rPr>
      </w:pPr>
      <w:r>
        <w:rPr>
          <w:rFonts w:hint="eastAsia" w:ascii="仿宋_GB2312" w:hAnsi="宋体" w:eastAsia="仿宋_GB2312"/>
          <w:sz w:val="32"/>
          <w:szCs w:val="32"/>
        </w:rPr>
        <w:t xml:space="preserve">    此致</w:t>
      </w:r>
    </w:p>
    <w:p>
      <w:pPr>
        <w:spacing w:line="360" w:lineRule="auto"/>
        <w:rPr>
          <w:rFonts w:hint="eastAsia" w:ascii="仿宋_GB2312" w:hAnsi="宋体" w:eastAsia="仿宋_GB2312"/>
          <w:sz w:val="32"/>
          <w:szCs w:val="32"/>
        </w:rPr>
      </w:pPr>
      <w:r>
        <w:rPr>
          <w:rFonts w:hint="eastAsia" w:ascii="仿宋_GB2312" w:hAnsi="宋体" w:eastAsia="仿宋_GB2312"/>
          <w:sz w:val="32"/>
          <w:szCs w:val="32"/>
          <w:u w:val="single"/>
          <w:lang w:val="en-US" w:eastAsia="zh-CN"/>
        </w:rPr>
        <w:t xml:space="preserve">        </w:t>
      </w:r>
      <w:r>
        <w:rPr>
          <w:rFonts w:hint="eastAsia" w:ascii="仿宋_GB2312" w:hAnsi="宋体" w:eastAsia="仿宋_GB2312"/>
          <w:sz w:val="32"/>
          <w:szCs w:val="32"/>
        </w:rPr>
        <w:t>人民法院</w:t>
      </w:r>
    </w:p>
    <w:p>
      <w:pPr>
        <w:spacing w:line="360" w:lineRule="auto"/>
        <w:rPr>
          <w:rFonts w:hint="eastAsia" w:ascii="仿宋_GB2312" w:hAnsi="宋体" w:eastAsia="仿宋_GB2312"/>
          <w:bCs/>
          <w:sz w:val="32"/>
          <w:szCs w:val="32"/>
        </w:rPr>
      </w:pPr>
      <w:r>
        <w:rPr>
          <w:rFonts w:hint="eastAsia" w:ascii="仿宋_GB2312" w:hAnsi="宋体" w:eastAsia="仿宋_GB2312"/>
          <w:sz w:val="32"/>
          <w:szCs w:val="32"/>
        </w:rPr>
        <w:t>附：刑事附带民事起诉状副本</w:t>
      </w:r>
      <w:r>
        <w:rPr>
          <w:rFonts w:hint="eastAsia" w:ascii="仿宋_GB2312" w:hAnsi="宋体" w:eastAsia="仿宋_GB2312"/>
          <w:sz w:val="32"/>
          <w:szCs w:val="32"/>
          <w:u w:val="single"/>
        </w:rPr>
        <w:t xml:space="preserve">    </w:t>
      </w:r>
      <w:r>
        <w:rPr>
          <w:rFonts w:hint="eastAsia" w:ascii="仿宋_GB2312" w:hAnsi="宋体" w:eastAsia="仿宋_GB2312"/>
          <w:sz w:val="32"/>
          <w:szCs w:val="32"/>
        </w:rPr>
        <w:t>份，</w:t>
      </w:r>
      <w:r>
        <w:rPr>
          <w:rFonts w:hint="eastAsia" w:ascii="仿宋_GB2312" w:hAnsi="宋体" w:eastAsia="仿宋_GB2312"/>
          <w:bCs/>
          <w:sz w:val="32"/>
          <w:szCs w:val="32"/>
        </w:rPr>
        <w:t>证据目录及证据</w:t>
      </w:r>
      <w:r>
        <w:rPr>
          <w:rFonts w:hint="eastAsia" w:ascii="仿宋_GB2312" w:hAnsi="宋体" w:eastAsia="仿宋_GB2312"/>
          <w:bCs/>
          <w:sz w:val="32"/>
          <w:szCs w:val="32"/>
          <w:u w:val="single"/>
        </w:rPr>
        <w:t xml:space="preserve"> </w:t>
      </w:r>
      <w:r>
        <w:rPr>
          <w:rFonts w:hint="eastAsia" w:ascii="仿宋_GB2312" w:hAnsi="宋体" w:eastAsia="仿宋_GB2312"/>
          <w:bCs/>
          <w:sz w:val="32"/>
          <w:szCs w:val="32"/>
          <w:u w:val="single"/>
          <w:lang w:val="en-US" w:eastAsia="zh-CN"/>
        </w:rPr>
        <w:t xml:space="preserve"> </w:t>
      </w:r>
      <w:r>
        <w:rPr>
          <w:rFonts w:hint="eastAsia" w:ascii="仿宋_GB2312" w:hAnsi="宋体" w:eastAsia="仿宋_GB2312"/>
          <w:bCs/>
          <w:sz w:val="32"/>
          <w:szCs w:val="32"/>
          <w:u w:val="single"/>
        </w:rPr>
        <w:t xml:space="preserve"> </w:t>
      </w:r>
      <w:r>
        <w:rPr>
          <w:rFonts w:hint="eastAsia" w:ascii="仿宋_GB2312" w:hAnsi="宋体" w:eastAsia="仿宋_GB2312"/>
          <w:bCs/>
          <w:sz w:val="32"/>
          <w:szCs w:val="32"/>
        </w:rPr>
        <w:t>份。</w:t>
      </w:r>
    </w:p>
    <w:p>
      <w:pPr>
        <w:spacing w:line="360" w:lineRule="auto"/>
        <w:ind w:firstLine="480"/>
        <w:rPr>
          <w:rFonts w:hint="eastAsia" w:ascii="仿宋_GB2312" w:hAnsi="宋体" w:eastAsia="仿宋_GB2312"/>
          <w:bCs/>
          <w:sz w:val="32"/>
          <w:szCs w:val="32"/>
        </w:rPr>
      </w:pPr>
      <w:r>
        <w:rPr>
          <w:rFonts w:hint="eastAsia" w:ascii="宋体" w:hAnsi="宋体" w:eastAsia="仿宋_GB2312"/>
          <w:bCs/>
          <w:sz w:val="32"/>
          <w:szCs w:val="32"/>
        </w:rPr>
        <w:t>                               </w:t>
      </w:r>
      <w:r>
        <w:rPr>
          <w:rFonts w:hint="eastAsia" w:ascii="仿宋_GB2312" w:hAnsi="宋体" w:eastAsia="仿宋_GB2312"/>
          <w:bCs/>
          <w:sz w:val="32"/>
          <w:szCs w:val="32"/>
        </w:rPr>
        <w:t xml:space="preserve">          </w:t>
      </w:r>
      <w:r>
        <w:rPr>
          <w:rFonts w:hint="eastAsia" w:ascii="宋体" w:hAnsi="宋体" w:eastAsia="仿宋_GB2312"/>
          <w:bCs/>
          <w:sz w:val="32"/>
          <w:szCs w:val="32"/>
        </w:rPr>
        <w:t> </w:t>
      </w:r>
    </w:p>
    <w:p>
      <w:pPr>
        <w:wordWrap w:val="0"/>
        <w:spacing w:line="360" w:lineRule="auto"/>
        <w:jc w:val="right"/>
        <w:rPr>
          <w:rFonts w:hint="default" w:ascii="仿宋_GB2312" w:hAnsi="宋体" w:eastAsia="仿宋_GB2312"/>
          <w:bCs/>
          <w:sz w:val="32"/>
          <w:szCs w:val="32"/>
          <w:lang w:val="en-US" w:eastAsia="zh-CN"/>
        </w:rPr>
      </w:pPr>
      <w:r>
        <w:rPr>
          <w:rFonts w:hint="eastAsia" w:ascii="仿宋_GB2312" w:hAnsi="宋体" w:eastAsia="仿宋_GB2312"/>
          <w:bCs/>
          <w:sz w:val="32"/>
          <w:szCs w:val="32"/>
        </w:rPr>
        <w:t>附带民事诉讼原告</w:t>
      </w:r>
      <w:r>
        <w:rPr>
          <w:rFonts w:hint="eastAsia" w:ascii="仿宋_GB2312" w:hAnsi="宋体" w:eastAsia="仿宋_GB2312"/>
          <w:bCs/>
          <w:sz w:val="32"/>
          <w:szCs w:val="32"/>
        </w:rPr>
        <w:t>签名</w:t>
      </w:r>
      <w:r>
        <w:rPr>
          <w:rFonts w:hint="eastAsia" w:ascii="仿宋_GB2312" w:hAnsi="宋体" w:eastAsia="仿宋_GB2312"/>
          <w:bCs/>
          <w:sz w:val="32"/>
          <w:szCs w:val="32"/>
          <w:lang w:val="en-US" w:eastAsia="zh-CN"/>
        </w:rPr>
        <w:t xml:space="preserve">:    </w:t>
      </w:r>
    </w:p>
    <w:p>
      <w:pPr>
        <w:wordWrap/>
        <w:spacing w:line="360" w:lineRule="auto"/>
        <w:jc w:val="right"/>
        <w:rPr>
          <w:rFonts w:hint="eastAsia" w:ascii="仿宋_GB2312" w:hAnsi="宋体" w:eastAsia="仿宋_GB2312"/>
          <w:bCs/>
          <w:sz w:val="32"/>
          <w:szCs w:val="32"/>
        </w:rPr>
      </w:pPr>
    </w:p>
    <w:p>
      <w:pPr>
        <w:wordWrap/>
        <w:spacing w:line="360" w:lineRule="auto"/>
        <w:jc w:val="right"/>
        <w:rPr>
          <w:rFonts w:hint="eastAsia" w:ascii="仿宋_GB2312" w:hAnsi="宋体" w:eastAsia="仿宋_GB2312"/>
          <w:bCs/>
          <w:sz w:val="32"/>
          <w:szCs w:val="32"/>
        </w:rPr>
      </w:pPr>
      <w:r>
        <w:rPr>
          <w:rFonts w:hint="eastAsia" w:ascii="仿宋_GB2312" w:hAnsi="宋体" w:eastAsia="仿宋_GB2312"/>
          <w:bCs/>
          <w:sz w:val="32"/>
          <w:szCs w:val="32"/>
        </w:rPr>
        <w:t>年</w:t>
      </w:r>
      <w:r>
        <w:rPr>
          <w:rFonts w:hint="eastAsia" w:ascii="宋体" w:hAnsi="宋体" w:eastAsia="仿宋_GB2312"/>
          <w:bCs/>
          <w:sz w:val="32"/>
          <w:szCs w:val="32"/>
        </w:rPr>
        <w:t> </w:t>
      </w:r>
      <w:r>
        <w:rPr>
          <w:rFonts w:hint="eastAsia" w:ascii="宋体" w:hAnsi="宋体" w:eastAsia="仿宋_GB2312"/>
          <w:bCs/>
          <w:sz w:val="32"/>
          <w:szCs w:val="32"/>
          <w:lang w:val="en-US" w:eastAsia="zh-CN"/>
        </w:rPr>
        <w:t xml:space="preserve"> </w:t>
      </w:r>
      <w:r>
        <w:rPr>
          <w:rFonts w:hint="eastAsia" w:ascii="仿宋_GB2312" w:hAnsi="宋体" w:eastAsia="仿宋_GB2312"/>
          <w:bCs/>
          <w:sz w:val="32"/>
          <w:szCs w:val="32"/>
        </w:rPr>
        <w:t>月</w:t>
      </w:r>
      <w:r>
        <w:rPr>
          <w:rFonts w:hint="eastAsia" w:ascii="仿宋_GB2312" w:hAnsi="宋体" w:eastAsia="仿宋_GB2312"/>
          <w:bCs/>
          <w:sz w:val="32"/>
          <w:szCs w:val="32"/>
          <w:lang w:val="en-US" w:eastAsia="zh-CN"/>
        </w:rPr>
        <w:t xml:space="preserve"> </w:t>
      </w:r>
      <w:r>
        <w:rPr>
          <w:rFonts w:hint="eastAsia" w:ascii="宋体" w:hAnsi="宋体" w:eastAsia="仿宋_GB2312"/>
          <w:bCs/>
          <w:sz w:val="32"/>
          <w:szCs w:val="32"/>
        </w:rPr>
        <w:t> </w:t>
      </w:r>
      <w:r>
        <w:rPr>
          <w:rFonts w:hint="eastAsia" w:ascii="仿宋_GB2312" w:hAnsi="宋体" w:eastAsia="仿宋_GB2312"/>
          <w:bCs/>
          <w:sz w:val="32"/>
          <w:szCs w:val="32"/>
        </w:rPr>
        <w:t xml:space="preserve">日 </w:t>
      </w:r>
    </w:p>
    <w:p>
      <w:pPr>
        <w:spacing w:line="360" w:lineRule="auto"/>
        <w:rPr>
          <w:rFonts w:hint="eastAsia" w:ascii="仿宋_GB2312" w:hAnsi="宋体" w:eastAsia="仿宋_GB2312"/>
          <w:bCs/>
          <w:sz w:val="24"/>
        </w:rPr>
      </w:pPr>
    </w:p>
    <w:p>
      <w:pPr>
        <w:spacing w:line="360" w:lineRule="auto"/>
        <w:rPr>
          <w:rFonts w:hint="eastAsia" w:ascii="仿宋_GB2312" w:hAnsi="宋体" w:eastAsia="仿宋_GB2312"/>
          <w:bCs/>
          <w:sz w:val="24"/>
        </w:rPr>
      </w:pPr>
    </w:p>
    <w:p>
      <w:pPr>
        <w:spacing w:line="360" w:lineRule="auto"/>
        <w:rPr>
          <w:rFonts w:hint="eastAsia" w:ascii="仿宋_GB2312" w:hAnsi="宋体" w:eastAsia="仿宋_GB2312"/>
          <w:bCs/>
          <w:sz w:val="24"/>
        </w:rPr>
      </w:pPr>
    </w:p>
    <w:p>
      <w:pPr>
        <w:spacing w:line="360" w:lineRule="auto"/>
        <w:rPr>
          <w:rFonts w:hint="eastAsia" w:ascii="仿宋_GB2312" w:hAnsi="宋体" w:eastAsia="仿宋_GB2312"/>
          <w:bCs/>
          <w:sz w:val="24"/>
        </w:rPr>
      </w:pPr>
    </w:p>
    <w:p>
      <w:pPr>
        <w:rPr>
          <w:rFonts w:hint="eastAsia" w:ascii="仿宋_GB2312" w:hAnsi="宋体" w:eastAsia="仿宋_GB2312"/>
          <w:bCs/>
          <w:sz w:val="24"/>
        </w:rPr>
      </w:pPr>
      <w:r>
        <w:rPr>
          <w:rFonts w:hint="eastAsia" w:ascii="仿宋_GB2312" w:hAnsi="宋体" w:eastAsia="仿宋_GB2312"/>
          <w:bCs/>
          <w:sz w:val="24"/>
        </w:rPr>
        <w:br w:type="page"/>
      </w:r>
    </w:p>
    <w:p>
      <w:pPr>
        <w:spacing w:line="360" w:lineRule="auto"/>
        <w:rPr>
          <w:rFonts w:hint="eastAsia" w:ascii="仿宋_GB2312" w:hAnsi="宋体" w:eastAsia="仿宋_GB2312"/>
          <w:bCs/>
          <w:sz w:val="24"/>
        </w:rPr>
      </w:pPr>
      <w:r>
        <w:rPr>
          <w:rFonts w:hint="eastAsia" w:ascii="仿宋_GB2312" w:hAnsi="宋体" w:eastAsia="仿宋_GB2312"/>
          <w:bCs/>
          <w:sz w:val="24"/>
        </w:rPr>
        <w:t xml:space="preserve">【说明】 </w:t>
      </w:r>
    </w:p>
    <w:p>
      <w:pPr>
        <w:spacing w:line="360" w:lineRule="auto"/>
        <w:ind w:firstLine="480" w:firstLineChars="200"/>
        <w:rPr>
          <w:rFonts w:hint="eastAsia" w:ascii="仿宋_GB2312" w:hAnsi="宋体" w:eastAsia="仿宋_GB2312"/>
          <w:bCs/>
          <w:sz w:val="24"/>
        </w:rPr>
      </w:pPr>
      <w:r>
        <w:rPr>
          <w:rFonts w:hint="eastAsia" w:ascii="宋体" w:hAnsi="宋体" w:eastAsia="仿宋_GB2312"/>
          <w:bCs/>
          <w:sz w:val="24"/>
        </w:rPr>
        <w:t> </w:t>
      </w:r>
      <w:r>
        <w:rPr>
          <w:rFonts w:hint="eastAsia" w:ascii="仿宋_GB2312" w:hAnsi="宋体" w:eastAsia="仿宋_GB2312"/>
          <w:bCs/>
          <w:sz w:val="24"/>
        </w:rPr>
        <w:t>1</w:t>
      </w:r>
      <w:r>
        <w:rPr>
          <w:rFonts w:hint="eastAsia" w:ascii="仿宋_GB2312" w:eastAsia="仿宋_GB2312"/>
          <w:sz w:val="24"/>
        </w:rPr>
        <w:t>.</w:t>
      </w:r>
      <w:r>
        <w:rPr>
          <w:rFonts w:hint="eastAsia" w:ascii="仿宋_GB2312" w:hAnsi="宋体" w:eastAsia="仿宋_GB2312"/>
          <w:bCs/>
          <w:sz w:val="24"/>
        </w:rPr>
        <w:t>刑事附带民事起诉状是</w:t>
      </w:r>
      <w:r>
        <w:rPr>
          <w:rFonts w:hint="eastAsia" w:ascii="仿宋_GB2312" w:eastAsia="仿宋_GB2312"/>
          <w:sz w:val="24"/>
        </w:rPr>
        <w:t>被害人或者被害人死亡、丧失行为能力时被害人的法定代理人、近亲属就被告人的犯罪行为遭受物质损失在刑事诉讼过程中提起附带民事诉讼时使用的文书。</w:t>
      </w:r>
    </w:p>
    <w:p>
      <w:pPr>
        <w:spacing w:line="360" w:lineRule="auto"/>
        <w:ind w:firstLine="480" w:firstLineChars="200"/>
        <w:rPr>
          <w:rFonts w:hint="eastAsia" w:ascii="仿宋_GB2312" w:eastAsia="仿宋_GB2312"/>
          <w:sz w:val="24"/>
        </w:rPr>
      </w:pPr>
      <w:r>
        <w:rPr>
          <w:rFonts w:hint="eastAsia" w:ascii="仿宋_GB2312" w:hAnsi="宋体" w:eastAsia="仿宋_GB2312"/>
          <w:bCs/>
          <w:sz w:val="24"/>
        </w:rPr>
        <w:t>2</w:t>
      </w:r>
      <w:r>
        <w:rPr>
          <w:rFonts w:hint="eastAsia" w:ascii="仿宋_GB2312" w:eastAsia="仿宋_GB2312"/>
          <w:sz w:val="24"/>
        </w:rPr>
        <w:t>.</w:t>
      </w:r>
      <w:r>
        <w:rPr>
          <w:rFonts w:hint="eastAsia" w:ascii="仿宋_GB2312" w:hAnsi="宋体" w:eastAsia="仿宋_GB2312"/>
          <w:bCs/>
          <w:sz w:val="24"/>
        </w:rPr>
        <w:t>当事人基本信息</w:t>
      </w:r>
      <w:r>
        <w:rPr>
          <w:rFonts w:hint="eastAsia" w:ascii="仿宋_GB2312" w:eastAsia="仿宋_GB2312"/>
          <w:sz w:val="24"/>
        </w:rPr>
        <w:t>写明姓名、性别、年龄、民族、住所、联系方式、身份证号码。</w:t>
      </w:r>
    </w:p>
    <w:p>
      <w:pPr>
        <w:spacing w:line="360" w:lineRule="auto"/>
        <w:ind w:firstLine="480" w:firstLineChars="200"/>
        <w:rPr>
          <w:rFonts w:hint="eastAsia" w:ascii="仿宋_GB2312" w:hAnsi="宋体" w:eastAsia="仿宋_GB2312"/>
          <w:bCs/>
          <w:sz w:val="24"/>
        </w:rPr>
      </w:pPr>
      <w:r>
        <w:rPr>
          <w:rFonts w:hint="eastAsia" w:ascii="仿宋_GB2312" w:hAnsi="宋体" w:eastAsia="仿宋_GB2312"/>
          <w:bCs/>
          <w:sz w:val="24"/>
        </w:rPr>
        <w:t>3</w:t>
      </w:r>
      <w:r>
        <w:rPr>
          <w:rFonts w:hint="eastAsia" w:ascii="仿宋_GB2312" w:eastAsia="仿宋_GB2312"/>
          <w:sz w:val="24"/>
        </w:rPr>
        <w:t>.诉讼请求写明</w:t>
      </w:r>
      <w:r>
        <w:rPr>
          <w:rFonts w:hint="eastAsia" w:ascii="仿宋_GB2312" w:hAnsi="宋体" w:eastAsia="仿宋_GB2312"/>
          <w:bCs/>
          <w:sz w:val="24"/>
        </w:rPr>
        <w:t>请求赔偿的具体内容。</w:t>
      </w:r>
    </w:p>
    <w:p>
      <w:pPr>
        <w:spacing w:line="360" w:lineRule="auto"/>
        <w:ind w:firstLine="480" w:firstLineChars="200"/>
        <w:rPr>
          <w:rFonts w:hint="eastAsia" w:ascii="仿宋_GB2312" w:hAnsi="宋体" w:eastAsia="仿宋_GB2312"/>
          <w:bCs/>
          <w:sz w:val="24"/>
        </w:rPr>
      </w:pPr>
      <w:r>
        <w:rPr>
          <w:rFonts w:hint="eastAsia" w:ascii="仿宋_GB2312" w:hAnsi="宋体" w:eastAsia="仿宋_GB2312"/>
          <w:bCs/>
          <w:sz w:val="24"/>
        </w:rPr>
        <w:t>3</w:t>
      </w:r>
      <w:r>
        <w:rPr>
          <w:rFonts w:hint="eastAsia" w:ascii="仿宋_GB2312" w:eastAsia="仿宋_GB2312"/>
          <w:sz w:val="24"/>
        </w:rPr>
        <w:t>.</w:t>
      </w:r>
      <w:r>
        <w:rPr>
          <w:rFonts w:hint="eastAsia" w:ascii="仿宋_GB2312" w:hAnsi="宋体" w:eastAsia="仿宋_GB2312"/>
          <w:bCs/>
          <w:sz w:val="24"/>
        </w:rPr>
        <w:t>事实与理由写明</w:t>
      </w:r>
      <w:r>
        <w:rPr>
          <w:rFonts w:hint="eastAsia" w:ascii="仿宋_GB2312" w:hAnsi="宋体" w:eastAsia="仿宋_GB2312" w:cs="Arial"/>
          <w:sz w:val="24"/>
        </w:rPr>
        <w:t>被告人犯罪行为的时间、地点、手段、情节和危害后果以及</w:t>
      </w:r>
      <w:r>
        <w:rPr>
          <w:rFonts w:hint="eastAsia" w:ascii="仿宋_GB2312" w:hAnsi="宋体" w:eastAsia="仿宋_GB2312"/>
          <w:sz w:val="24"/>
        </w:rPr>
        <w:t>追究被告人的刑事责任和要求赔偿的法律依据。</w:t>
      </w:r>
    </w:p>
    <w:p>
      <w:pPr>
        <w:spacing w:line="360" w:lineRule="auto"/>
        <w:ind w:firstLine="480" w:firstLineChars="200"/>
        <w:rPr>
          <w:rFonts w:hint="eastAsia" w:ascii="仿宋_GB2312" w:hAnsi="宋体" w:eastAsia="仿宋_GB2312"/>
          <w:bCs/>
          <w:sz w:val="24"/>
        </w:rPr>
      </w:pPr>
      <w:r>
        <w:rPr>
          <w:rFonts w:hint="eastAsia" w:ascii="仿宋_GB2312" w:eastAsia="仿宋_GB2312"/>
          <w:sz w:val="24"/>
        </w:rPr>
        <w:t>4.附带民事起诉</w:t>
      </w:r>
      <w:r>
        <w:rPr>
          <w:rFonts w:hint="eastAsia" w:ascii="仿宋_GB2312" w:hAnsi="宋体" w:eastAsia="仿宋_GB2312"/>
          <w:bCs/>
          <w:sz w:val="24"/>
        </w:rPr>
        <w:t xml:space="preserve">状副本按对方当事人的人数提交。 </w:t>
      </w:r>
    </w:p>
    <w:p>
      <w:pPr>
        <w:spacing w:line="360" w:lineRule="auto"/>
        <w:ind w:firstLine="480" w:firstLineChars="200"/>
        <w:rPr>
          <w:rFonts w:hint="eastAsia" w:ascii="仿宋_GB2312" w:hAnsi="宋体" w:eastAsia="仿宋_GB2312"/>
          <w:bCs/>
          <w:sz w:val="24"/>
        </w:rPr>
      </w:pPr>
      <w:r>
        <w:rPr>
          <w:rFonts w:hint="eastAsia" w:ascii="仿宋_GB2312" w:eastAsia="仿宋_GB2312"/>
          <w:sz w:val="24"/>
        </w:rPr>
        <w:t>5.</w:t>
      </w:r>
      <w:r>
        <w:rPr>
          <w:rFonts w:hint="eastAsia" w:ascii="仿宋_GB2312" w:hAnsi="宋体" w:eastAsia="仿宋_GB2312"/>
          <w:bCs/>
          <w:sz w:val="24"/>
        </w:rPr>
        <w:t>证据目录写明提交的所有证据。</w:t>
      </w:r>
    </w:p>
    <w:p>
      <w:pPr>
        <w:spacing w:line="360" w:lineRule="auto"/>
        <w:ind w:firstLine="480" w:firstLineChars="200"/>
        <w:rPr>
          <w:rFonts w:hint="eastAsia" w:ascii="仿宋_GB2312" w:hAnsi="宋体" w:eastAsia="仿宋_GB2312"/>
          <w:sz w:val="24"/>
        </w:rPr>
      </w:pPr>
      <w:r>
        <w:rPr>
          <w:rFonts w:hint="eastAsia" w:ascii="仿宋_GB2312" w:hAnsi="宋体" w:eastAsia="仿宋_GB2312"/>
          <w:bCs/>
          <w:sz w:val="24"/>
        </w:rPr>
        <w:t>6</w:t>
      </w:r>
      <w:r>
        <w:rPr>
          <w:rFonts w:hint="eastAsia" w:ascii="仿宋_GB2312" w:eastAsia="仿宋_GB2312"/>
          <w:sz w:val="24"/>
        </w:rPr>
        <w:t>.</w:t>
      </w:r>
      <w:r>
        <w:rPr>
          <w:rFonts w:hint="eastAsia" w:ascii="仿宋_GB2312" w:hAnsi="宋体" w:eastAsia="仿宋_GB2312"/>
          <w:bCs/>
          <w:sz w:val="24"/>
        </w:rPr>
        <w:t>附带民事起诉状尾部写明日期，并由原告或者其法定代理人签名。</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A70B3E"/>
    <w:rsid w:val="7A1317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Office_11.1.0.9564_F1E327BC-269C-435d-A152-05C5408002CA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2020-03-27T10:18:00Z</dcterms:created>
  <dc:creator>Administrator</dc:creator>
  <cp:lastModifiedBy>梁律师</cp:lastModifiedBy>
  <dcterms:modified xsi:type="dcterms:W3CDTF">2020-03-27T10:35:37Z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2052-11.1.0.9564</vt:lpwstr>
  </property>
</Properties>
</file>